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6FA8" w:rsidRPr="00A16FA8" w:rsidRDefault="00A16FA8" w:rsidP="00A16FA8">
      <w:pPr>
        <w:rPr>
          <w:szCs w:val="24"/>
        </w:rPr>
      </w:pPr>
      <w:r w:rsidRPr="00A16FA8">
        <w:rPr>
          <w:rFonts w:ascii="inherit" w:eastAsia="Times New Roman" w:hAnsi="inherit" w:cs="Times New Roman"/>
          <w:bCs/>
          <w:color w:val="000000"/>
          <w:szCs w:val="24"/>
          <w:bdr w:val="none" w:sz="0" w:space="0" w:color="auto" w:frame="1"/>
        </w:rPr>
        <w:t>Briefly discuss the Implementation of the Inclusion workplace and its interconnectivity to Diversity - specifically within the workplace</w:t>
      </w:r>
    </w:p>
    <w:p w:rsidR="00F5557A" w:rsidRPr="00A16FA8" w:rsidRDefault="00A16FA8" w:rsidP="00A16FA8">
      <w:pPr>
        <w:ind w:firstLine="720"/>
      </w:pPr>
      <w:r w:rsidRPr="00A16FA8">
        <w:t>Implementation of the inclusive workplace involves an array of steps. Firstly, organizations can ensure that there is an appropriate connection between management and employees. Secondly, there ought to be continual interaction with different people within the workplace. Thirdly, organizations should build employee resource groups that ensure the implementation of actions is performed. Fourthly, organizations have to place significance on inclusion. Fifthly, they must hold an appropriate meeting to deliberate on inclusion. Lastly, they have to empower employees by ensuing diversity training. The aforementioned activities will have a considerable influence in ensuring that organizations implement an inclusive workplace and guarantee diversity of employees through integration.</w:t>
      </w:r>
    </w:p>
    <w:sectPr w:rsidR="00F5557A" w:rsidRPr="00A16FA8" w:rsidSect="000207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B3C90"/>
    <w:rsid w:val="00020797"/>
    <w:rsid w:val="002D25C0"/>
    <w:rsid w:val="00707BBC"/>
    <w:rsid w:val="00841178"/>
    <w:rsid w:val="00A16FA8"/>
    <w:rsid w:val="00DB3C90"/>
    <w:rsid w:val="00E67560"/>
    <w:rsid w:val="00F43D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137</Words>
  <Characters>786</Characters>
  <Application>Microsoft Office Word</Application>
  <DocSecurity>0</DocSecurity>
  <Lines>6</Lines>
  <Paragraphs>1</Paragraphs>
  <ScaleCrop>false</ScaleCrop>
  <Company/>
  <LinksUpToDate>false</LinksUpToDate>
  <CharactersWithSpaces>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4</cp:revision>
  <dcterms:created xsi:type="dcterms:W3CDTF">2020-04-11T10:15:00Z</dcterms:created>
  <dcterms:modified xsi:type="dcterms:W3CDTF">2020-04-11T10:41:00Z</dcterms:modified>
</cp:coreProperties>
</file>